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40"/>
      </w:pPr>
      <w:r>
        <w:rPr>
          <w:b/>
          <w:bCs/>
          <w:color w:val="2E6B31"/>
        </w:rPr>
        <w:t xml:space="preserve">Lesson 17: Shipping, Logistics &amp; Delivery</w:t>
      </w:r>
    </w:p>
    <w:p>
      <w:pPr>
        <w:spacing w:after="200"/>
      </w:pPr>
      <w:r>
        <w:rPr>
          <w:i/>
          <w:iCs/>
          <w:color w:val="5B6270"/>
        </w:rPr>
        <w:t xml:space="preserve">TOEIC Skills Practiced: Listening Parts 3–4 · Reading Parts 5–7   |   Grammar Focus: Future Forms (will / going to / present continuous)</w:t>
      </w:r>
    </w:p>
    <w:p>
      <w:pPr>
        <w:pStyle w:val="Heading3"/>
        <w:spacing w:after="100" w:before="220"/>
      </w:pPr>
      <w:r>
        <w:rPr>
          <w:b/>
          <w:bCs/>
          <w:color w:val="D9550F"/>
        </w:rPr>
        <w:t xml:space="preserve">Warm-Up (5 minutes)</w:t>
      </w:r>
    </w:p>
    <w:p>
      <w:pPr>
        <w:pStyle w:val="ListParagraph"/>
        <w:numPr>
          <w:ilvl w:val="0"/>
          <w:numId w:val="2"/>
        </w:numPr>
        <w:spacing w:after="60"/>
      </w:pPr>
      <w:r>
        <w:t xml:space="preserve">Have you ever had a package delayed or lost? What happened?</w:t>
      </w:r>
    </w:p>
    <w:p>
      <w:pPr>
        <w:pStyle w:val="ListParagraph"/>
        <w:numPr>
          <w:ilvl w:val="0"/>
          <w:numId w:val="2"/>
        </w:numPr>
        <w:spacing w:after="60"/>
      </w:pPr>
      <w:r>
        <w:t xml:space="preserve">What do you think are the biggest challenges in logistics today?</w:t>
      </w:r>
    </w:p>
    <w:p>
      <w:pPr>
        <w:pStyle w:val="Heading3"/>
        <w:spacing w:after="100" w:before="220"/>
      </w:pPr>
      <w:r>
        <w:rPr>
          <w:b/>
          <w:bCs/>
          <w:color w:val="D9550F"/>
        </w:rPr>
        <w:t xml:space="preserve">Key Vocabulary</w:t>
      </w:r>
    </w:p>
    <w:p>
      <w:pPr>
        <w:spacing w:after="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419"/>
        <w:gridCol w:w="1008"/>
        <w:gridCol w:w="6653"/>
      </w:tblGrid>
      <w:tr>
        <w:trPr>
          <w:tblHeader/>
        </w:trPr>
        <w:tc>
          <w:tcPr>
            <w:tcW w:type="dxa" w:w="2419"/>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English</w:t>
            </w:r>
          </w:p>
        </w:tc>
        <w:tc>
          <w:tcPr>
            <w:tcW w:type="dxa" w:w="1008"/>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Type</w:t>
            </w:r>
          </w:p>
        </w:tc>
        <w:tc>
          <w:tcPr>
            <w:tcW w:type="dxa" w:w="6653"/>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Example Sentence</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shipment</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shipment is expected to arrive on Tuesday.</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carrier</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company uses a reliable shipping carrier.</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tracking number</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You can check your order status with the tracking number.</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customs</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package was delayed at customs.</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warehouse</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Products are stored in a central warehouse before delivery.</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freight</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Freight costs increased due to fuel prices.</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delivery window</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delivery window is between 9 a.m. and noon.</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supply chain</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supply chain was disrupted by the storm.</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logistics</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logistics team coordinates all shipments.</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dispatch</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v.</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Orders are dispatched within 24 hours.</w:t>
            </w:r>
          </w:p>
        </w:tc>
      </w:tr>
    </w:tbl>
    <w:p>
      <w:pPr>
        <w:spacing w:after="8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9550F" w:sz="6"/>
              <w:left w:val="single" w:color="D9550F" w:sz="6"/>
              <w:bottom w:val="single" w:color="D9550F" w:sz="6"/>
              <w:right w:val="single" w:color="D9550F" w:sz="6"/>
            </w:tcBorders>
            <w:shd w:fill="FFF4EC" w:val="clear"/>
            <w:tcMar>
              <w:top w:type="dxa" w:w="140"/>
              <w:left w:type="dxa" w:w="160"/>
              <w:bottom w:type="dxa" w:w="140"/>
              <w:right w:type="dxa" w:w="160"/>
            </w:tcMar>
          </w:tcPr>
          <w:p>
            <w:pPr>
              <w:spacing w:after="60"/>
            </w:pPr>
            <w:r>
              <w:rPr>
                <w:b/>
                <w:bCs/>
                <w:color w:val="D9550F"/>
              </w:rPr>
              <w:t xml:space="preserve">Grammar / Strategy Focus</w:t>
            </w:r>
          </w:p>
          <w:p>
            <w:r>
              <w:t xml:space="preserve">English has several ways to talk about the future. Use will for predictions, promises, or decisions made at the moment of speaking (“I will send the tracking number today”). Use going to for plans made before now or predictions based on present evidence (“We are going to launch the new warehouse next month”). Use the present continuous for fixed arrangements, especially with a specific time (“The shipment is arriving at 3 p.m. tomorrow”). TOEIC often tests the difference between going to (a plan) and will (a spontaneous decision or promise).</w:t>
            </w:r>
          </w:p>
        </w:tc>
      </w:tr>
    </w:tbl>
    <w:p>
      <w:pPr>
        <w:spacing w:after="80"/>
      </w:pPr>
    </w:p>
    <w:p>
      <w:pPr>
        <w:pStyle w:val="Heading3"/>
        <w:spacing w:after="100" w:before="220"/>
      </w:pPr>
      <w:r>
        <w:rPr>
          <w:b/>
          <w:bCs/>
          <w:color w:val="D9550F"/>
        </w:rPr>
        <w:t xml:space="preserve">Part 5 Practice — Incomplete Sentences</w:t>
      </w:r>
    </w:p>
    <w:p>
      <w:pPr>
        <w:spacing w:after="40" w:before="140"/>
      </w:pPr>
      <w:r>
        <w:rPr>
          <w:b/>
          <w:bCs/>
        </w:rPr>
        <w:t xml:space="preserve">1. Based on current traffic conditions, the delivery ______ arrive late this afternoon.</w:t>
      </w:r>
    </w:p>
    <w:p>
      <w:pPr>
        <w:spacing w:after="20"/>
        <w:ind w:left="360"/>
      </w:pPr>
      <w:r>
        <w:t xml:space="preserve">(A) will</w:t>
      </w:r>
    </w:p>
    <w:p>
      <w:pPr>
        <w:spacing w:after="20"/>
        <w:ind w:left="360"/>
      </w:pPr>
      <w:r>
        <w:t xml:space="preserve">(B) is going to</w:t>
      </w:r>
    </w:p>
    <w:p>
      <w:pPr>
        <w:spacing w:after="20"/>
        <w:ind w:left="360"/>
      </w:pPr>
      <w:r>
        <w:t xml:space="preserve">(C) is</w:t>
      </w:r>
    </w:p>
    <w:p>
      <w:pPr>
        <w:spacing w:after="20"/>
        <w:ind w:left="360"/>
      </w:pPr>
      <w:r>
        <w:t xml:space="preserve">(D) was</w:t>
      </w:r>
    </w:p>
    <w:p>
      <w:pPr>
        <w:spacing w:after="40" w:before="140"/>
      </w:pPr>
      <w:r>
        <w:rPr>
          <w:b/>
          <w:bCs/>
        </w:rPr>
        <w:t xml:space="preserve">2. “The customer just called to complain.” “Don't worry, I ______ call them back right now.”</w:t>
      </w:r>
    </w:p>
    <w:p>
      <w:pPr>
        <w:spacing w:after="20"/>
        <w:ind w:left="360"/>
      </w:pPr>
      <w:r>
        <w:t xml:space="preserve">(A) am going to</w:t>
      </w:r>
    </w:p>
    <w:p>
      <w:pPr>
        <w:spacing w:after="20"/>
        <w:ind w:left="360"/>
      </w:pPr>
      <w:r>
        <w:t xml:space="preserve">(B) will</w:t>
      </w:r>
    </w:p>
    <w:p>
      <w:pPr>
        <w:spacing w:after="20"/>
        <w:ind w:left="360"/>
      </w:pPr>
      <w:r>
        <w:t xml:space="preserve">(C) am</w:t>
      </w:r>
    </w:p>
    <w:p>
      <w:pPr>
        <w:spacing w:after="20"/>
        <w:ind w:left="360"/>
      </w:pPr>
      <w:r>
        <w:t xml:space="preserve">(D) was</w:t>
      </w:r>
    </w:p>
    <w:p>
      <w:pPr>
        <w:spacing w:after="40" w:before="140"/>
      </w:pPr>
      <w:r>
        <w:rPr>
          <w:b/>
          <w:bCs/>
        </w:rPr>
        <w:t xml:space="preserve">3. The company ______ open a new warehouse in Da Nang next spring, according to the announcement.</w:t>
      </w:r>
    </w:p>
    <w:p>
      <w:pPr>
        <w:spacing w:after="20"/>
        <w:ind w:left="360"/>
      </w:pPr>
      <w:r>
        <w:t xml:space="preserve">(A) will</w:t>
      </w:r>
    </w:p>
    <w:p>
      <w:pPr>
        <w:spacing w:after="20"/>
        <w:ind w:left="360"/>
      </w:pPr>
      <w:r>
        <w:t xml:space="preserve">(B) is going to</w:t>
      </w:r>
    </w:p>
    <w:p>
      <w:pPr>
        <w:spacing w:after="20"/>
        <w:ind w:left="360"/>
      </w:pPr>
      <w:r>
        <w:t xml:space="preserve">(C) is</w:t>
      </w:r>
    </w:p>
    <w:p>
      <w:pPr>
        <w:spacing w:after="20"/>
        <w:ind w:left="360"/>
      </w:pPr>
      <w:r>
        <w:t xml:space="preserve">(D) was going</w:t>
      </w:r>
    </w:p>
    <w:p>
      <w:pPr>
        <w:spacing w:after="40" w:before="140"/>
      </w:pPr>
      <w:r>
        <w:rPr>
          <w:b/>
          <w:bCs/>
        </w:rPr>
        <w:t xml:space="preserve">4. The shipment ______ arriving at the warehouse tomorrow morning at 8 a.m.</w:t>
      </w:r>
    </w:p>
    <w:p>
      <w:pPr>
        <w:spacing w:after="20"/>
        <w:ind w:left="360"/>
      </w:pPr>
      <w:r>
        <w:t xml:space="preserve">(A) will</w:t>
      </w:r>
    </w:p>
    <w:p>
      <w:pPr>
        <w:spacing w:after="20"/>
        <w:ind w:left="360"/>
      </w:pPr>
      <w:r>
        <w:t xml:space="preserve">(B) is going to</w:t>
      </w:r>
    </w:p>
    <w:p>
      <w:pPr>
        <w:spacing w:after="20"/>
        <w:ind w:left="360"/>
      </w:pPr>
      <w:r>
        <w:t xml:space="preserve">(C) is</w:t>
      </w:r>
    </w:p>
    <w:p>
      <w:pPr>
        <w:spacing w:after="20"/>
        <w:ind w:left="360"/>
      </w:pPr>
      <w:r>
        <w:t xml:space="preserve">(D) was</w:t>
      </w:r>
    </w:p>
    <w:p>
      <w:pPr>
        <w:spacing w:after="40" w:before="140"/>
      </w:pPr>
      <w:r>
        <w:rPr>
          <w:b/>
          <w:bCs/>
        </w:rPr>
        <w:t xml:space="preserve">5. If the customs delay continues, the goods ______ miss the delivery window.</w:t>
      </w:r>
    </w:p>
    <w:p>
      <w:pPr>
        <w:spacing w:after="20"/>
        <w:ind w:left="360"/>
      </w:pPr>
      <w:r>
        <w:t xml:space="preserve">(A) will</w:t>
      </w:r>
    </w:p>
    <w:p>
      <w:pPr>
        <w:spacing w:after="20"/>
        <w:ind w:left="360"/>
      </w:pPr>
      <w:r>
        <w:t xml:space="preserve">(B) are</w:t>
      </w:r>
    </w:p>
    <w:p>
      <w:pPr>
        <w:spacing w:after="20"/>
        <w:ind w:left="360"/>
      </w:pPr>
      <w:r>
        <w:t xml:space="preserve">(C) were</w:t>
      </w:r>
    </w:p>
    <w:p>
      <w:pPr>
        <w:spacing w:after="20"/>
        <w:ind w:left="360"/>
      </w:pPr>
      <w:r>
        <w:t xml:space="preserve">(D) had</w:t>
      </w:r>
    </w:p>
    <w:p>
      <w:pPr>
        <w:pStyle w:val="Heading3"/>
        <w:spacing w:after="100" w:before="220"/>
      </w:pPr>
      <w:r>
        <w:rPr>
          <w:b/>
          <w:bCs/>
          <w:color w:val="D9550F"/>
        </w:rPr>
        <w:t xml:space="preserve">Part 6 Practice — Text Completion (Subject: Notice of Shipment Delay)</w:t>
      </w:r>
    </w:p>
    <w:p>
      <w:pPr>
        <w:spacing w:after="100"/>
      </w:pPr>
      <w:r>
        <w:t xml:space="preserve">Dear Valued Customer,</w:t>
      </w:r>
    </w:p>
    <w:p>
      <w:pPr>
        <w:spacing w:after="100"/>
      </w:pPr>
      <w:r>
        <w:t xml:space="preserve">We would like to inform you that your recent order ______(1) be delayed due to a customs inspection. Based on current information, we ______(2) that the shipment will arrive within five business days. Our logistics team ______(3) closely monitoring the situation and will update you as soon as new information is available. We are sorry for any inconvenience and ______(4) offer a discount on your next order as an apology.</w:t>
      </w:r>
    </w:p>
    <w:p>
      <w:pPr>
        <w:spacing w:after="100"/>
      </w:pPr>
      <w:r>
        <w:t xml:space="preserve">Sincerely,</w:t>
      </w:r>
    </w:p>
    <w:p>
      <w:pPr>
        <w:spacing w:after="100"/>
      </w:pPr>
      <w:r>
        <w:t xml:space="preserve">Customer Service Team</w:t>
      </w:r>
    </w:p>
    <w:p>
      <w:pPr>
        <w:spacing w:after="40" w:before="140"/>
      </w:pPr>
      <w:r>
        <w:rPr>
          <w:b/>
          <w:bCs/>
        </w:rPr>
        <w:t xml:space="preserve">1. Blank (1)</w:t>
      </w:r>
    </w:p>
    <w:p>
      <w:pPr>
        <w:spacing w:after="20"/>
        <w:ind w:left="360"/>
      </w:pPr>
      <w:r>
        <w:t xml:space="preserve">(A) will</w:t>
      </w:r>
    </w:p>
    <w:p>
      <w:pPr>
        <w:spacing w:after="20"/>
        <w:ind w:left="360"/>
      </w:pPr>
      <w:r>
        <w:t xml:space="preserve">(B) is going to</w:t>
      </w:r>
    </w:p>
    <w:p>
      <w:pPr>
        <w:spacing w:after="20"/>
        <w:ind w:left="360"/>
      </w:pPr>
      <w:r>
        <w:t xml:space="preserve">(C) is</w:t>
      </w:r>
    </w:p>
    <w:p>
      <w:pPr>
        <w:spacing w:after="20"/>
        <w:ind w:left="360"/>
      </w:pPr>
      <w:r>
        <w:t xml:space="preserve">(D) was</w:t>
      </w:r>
    </w:p>
    <w:p>
      <w:pPr>
        <w:spacing w:after="40" w:before="140"/>
      </w:pPr>
      <w:r>
        <w:rPr>
          <w:b/>
          <w:bCs/>
        </w:rPr>
        <w:t xml:space="preserve">2. Blank (2)</w:t>
      </w:r>
    </w:p>
    <w:p>
      <w:pPr>
        <w:spacing w:after="20"/>
        <w:ind w:left="360"/>
      </w:pPr>
      <w:r>
        <w:t xml:space="preserve">(A) expect</w:t>
      </w:r>
    </w:p>
    <w:p>
      <w:pPr>
        <w:spacing w:after="20"/>
        <w:ind w:left="360"/>
      </w:pPr>
      <w:r>
        <w:t xml:space="preserve">(B) expects</w:t>
      </w:r>
    </w:p>
    <w:p>
      <w:pPr>
        <w:spacing w:after="20"/>
        <w:ind w:left="360"/>
      </w:pPr>
      <w:r>
        <w:t xml:space="preserve">(C) expecting</w:t>
      </w:r>
    </w:p>
    <w:p>
      <w:pPr>
        <w:spacing w:after="20"/>
        <w:ind w:left="360"/>
      </w:pPr>
      <w:r>
        <w:t xml:space="preserve">(D) expected</w:t>
      </w:r>
    </w:p>
    <w:p>
      <w:pPr>
        <w:spacing w:after="40" w:before="140"/>
      </w:pPr>
      <w:r>
        <w:rPr>
          <w:b/>
          <w:bCs/>
        </w:rPr>
        <w:t xml:space="preserve">3. Blank (3)</w:t>
      </w:r>
    </w:p>
    <w:p>
      <w:pPr>
        <w:spacing w:after="20"/>
        <w:ind w:left="360"/>
      </w:pPr>
      <w:r>
        <w:t xml:space="preserve">(A) is</w:t>
      </w:r>
    </w:p>
    <w:p>
      <w:pPr>
        <w:spacing w:after="20"/>
        <w:ind w:left="360"/>
      </w:pPr>
      <w:r>
        <w:t xml:space="preserve">(B) are</w:t>
      </w:r>
    </w:p>
    <w:p>
      <w:pPr>
        <w:spacing w:after="20"/>
        <w:ind w:left="360"/>
      </w:pPr>
      <w:r>
        <w:t xml:space="preserve">(C) was</w:t>
      </w:r>
    </w:p>
    <w:p>
      <w:pPr>
        <w:spacing w:after="20"/>
        <w:ind w:left="360"/>
      </w:pPr>
      <w:r>
        <w:t xml:space="preserve">(D) will</w:t>
      </w:r>
    </w:p>
    <w:p>
      <w:pPr>
        <w:spacing w:after="40" w:before="140"/>
      </w:pPr>
      <w:r>
        <w:rPr>
          <w:b/>
          <w:bCs/>
        </w:rPr>
        <w:t xml:space="preserve">4. Blank (4)</w:t>
      </w:r>
    </w:p>
    <w:p>
      <w:pPr>
        <w:spacing w:after="20"/>
        <w:ind w:left="360"/>
      </w:pPr>
      <w:r>
        <w:t xml:space="preserve">(A) will</w:t>
      </w:r>
    </w:p>
    <w:p>
      <w:pPr>
        <w:spacing w:after="20"/>
        <w:ind w:left="360"/>
      </w:pPr>
      <w:r>
        <w:t xml:space="preserve">(B) is going to</w:t>
      </w:r>
    </w:p>
    <w:p>
      <w:pPr>
        <w:spacing w:after="20"/>
        <w:ind w:left="360"/>
      </w:pPr>
      <w:r>
        <w:t xml:space="preserve">(C) are</w:t>
      </w:r>
    </w:p>
    <w:p>
      <w:pPr>
        <w:spacing w:after="20"/>
        <w:ind w:left="360"/>
      </w:pPr>
      <w:r>
        <w:t xml:space="preserve">(D) was</w:t>
      </w:r>
    </w:p>
    <w:p>
      <w:pPr>
        <w:pStyle w:val="Heading3"/>
        <w:spacing w:after="100" w:before="220"/>
      </w:pPr>
      <w:r>
        <w:rPr>
          <w:b/>
          <w:bCs/>
          <w:color w:val="D9550F"/>
        </w:rPr>
        <w:t xml:space="preserve">Part 7 Practice — Reading Comprehension</w:t>
      </w:r>
    </w:p>
    <w:p>
      <w:pPr>
        <w:spacing w:after="100"/>
      </w:pPr>
      <w:r>
        <w:t xml:space="preserve">A major logistics company announced this week that it is going to open three new warehouses across Vietnam by the end of the year, including facilities in Hai Phong, Da Nang, and Can Tho. The expansion is part of the company's plan to reduce delivery times for e-commerce customers, who currently wait an average of four days for standard shipping.</w:t>
      </w:r>
    </w:p>
    <w:p>
      <w:pPr>
        <w:spacing w:after="100"/>
      </w:pPr>
      <w:r>
        <w:t xml:space="preserve">Once the new warehouses are operational, the company expects average delivery times to drop to two days for most regions. The expansion comes as online shopping continues to grow rapidly in Vietnam, with logistics companies racing to keep up with rising demand.</w:t>
      </w:r>
    </w:p>
    <w:p>
      <w:pPr>
        <w:spacing w:after="40" w:before="140"/>
      </w:pPr>
      <w:r>
        <w:rPr>
          <w:b/>
          <w:bCs/>
        </w:rPr>
        <w:t xml:space="preserve">1. What is the company planning to do?</w:t>
      </w:r>
    </w:p>
    <w:p>
      <w:pPr>
        <w:spacing w:after="20"/>
        <w:ind w:left="360"/>
      </w:pPr>
      <w:r>
        <w:t xml:space="preserve">(A) Close several warehouses</w:t>
      </w:r>
    </w:p>
    <w:p>
      <w:pPr>
        <w:spacing w:after="20"/>
        <w:ind w:left="360"/>
      </w:pPr>
      <w:r>
        <w:t xml:space="preserve">(B) Open three new warehouses</w:t>
      </w:r>
    </w:p>
    <w:p>
      <w:pPr>
        <w:spacing w:after="20"/>
        <w:ind w:left="360"/>
      </w:pPr>
      <w:r>
        <w:t xml:space="preserve">(C) Increase shipping prices</w:t>
      </w:r>
    </w:p>
    <w:p>
      <w:pPr>
        <w:spacing w:after="20"/>
        <w:ind w:left="360"/>
      </w:pPr>
      <w:r>
        <w:t xml:space="preserve">(D) Merge with a competitor</w:t>
      </w:r>
    </w:p>
    <w:p>
      <w:pPr>
        <w:spacing w:after="40" w:before="140"/>
      </w:pPr>
      <w:r>
        <w:rPr>
          <w:b/>
          <w:bCs/>
        </w:rPr>
        <w:t xml:space="preserve">2. Where will the new facilities NOT be located?</w:t>
      </w:r>
    </w:p>
    <w:p>
      <w:pPr>
        <w:spacing w:after="20"/>
        <w:ind w:left="360"/>
      </w:pPr>
      <w:r>
        <w:t xml:space="preserve">(A) Hai Phong</w:t>
      </w:r>
    </w:p>
    <w:p>
      <w:pPr>
        <w:spacing w:after="20"/>
        <w:ind w:left="360"/>
      </w:pPr>
      <w:r>
        <w:t xml:space="preserve">(B) Da Nang</w:t>
      </w:r>
    </w:p>
    <w:p>
      <w:pPr>
        <w:spacing w:after="20"/>
        <w:ind w:left="360"/>
      </w:pPr>
      <w:r>
        <w:t xml:space="preserve">(C) Can Tho</w:t>
      </w:r>
    </w:p>
    <w:p>
      <w:pPr>
        <w:spacing w:after="20"/>
        <w:ind w:left="360"/>
      </w:pPr>
      <w:r>
        <w:t xml:space="preserve">(D) Ho Chi Minh City</w:t>
      </w:r>
    </w:p>
    <w:p>
      <w:pPr>
        <w:spacing w:after="40" w:before="140"/>
      </w:pPr>
      <w:r>
        <w:rPr>
          <w:b/>
          <w:bCs/>
        </w:rPr>
        <w:t xml:space="preserve">3. What is the current average delivery time?</w:t>
      </w:r>
    </w:p>
    <w:p>
      <w:pPr>
        <w:spacing w:after="20"/>
        <w:ind w:left="360"/>
      </w:pPr>
      <w:r>
        <w:t xml:space="preserve">(A) Two days</w:t>
      </w:r>
    </w:p>
    <w:p>
      <w:pPr>
        <w:spacing w:after="20"/>
        <w:ind w:left="360"/>
      </w:pPr>
      <w:r>
        <w:t xml:space="preserve">(B) Three days</w:t>
      </w:r>
    </w:p>
    <w:p>
      <w:pPr>
        <w:spacing w:after="20"/>
        <w:ind w:left="360"/>
      </w:pPr>
      <w:r>
        <w:t xml:space="preserve">(C) Four days</w:t>
      </w:r>
    </w:p>
    <w:p>
      <w:pPr>
        <w:spacing w:after="20"/>
        <w:ind w:left="360"/>
      </w:pPr>
      <w:r>
        <w:t xml:space="preserve">(D) One week</w:t>
      </w:r>
    </w:p>
    <w:p>
      <w:pPr>
        <w:spacing w:after="40" w:before="140"/>
      </w:pPr>
      <w:r>
        <w:rPr>
          <w:b/>
          <w:bCs/>
        </w:rPr>
        <w:t xml:space="preserve">4. Why is the company expanding?</w:t>
      </w:r>
    </w:p>
    <w:p>
      <w:pPr>
        <w:spacing w:after="20"/>
        <w:ind w:left="360"/>
      </w:pPr>
      <w:r>
        <w:t xml:space="preserve">(A) To reduce delivery times</w:t>
      </w:r>
    </w:p>
    <w:p>
      <w:pPr>
        <w:spacing w:after="20"/>
        <w:ind w:left="360"/>
      </w:pPr>
      <w:r>
        <w:t xml:space="preserve">(B) To lower employee costs</w:t>
      </w:r>
    </w:p>
    <w:p>
      <w:pPr>
        <w:spacing w:after="20"/>
        <w:ind w:left="360"/>
      </w:pPr>
      <w:r>
        <w:t xml:space="preserve">(C) To enter a new market</w:t>
      </w:r>
    </w:p>
    <w:p>
      <w:pPr>
        <w:spacing w:after="20"/>
        <w:ind w:left="360"/>
      </w:pPr>
      <w:r>
        <w:t xml:space="preserve">(D) To comply with new regulations</w:t>
      </w:r>
    </w:p>
    <w:p>
      <w:pPr>
        <w:pStyle w:val="Heading3"/>
        <w:spacing w:after="100" w:before="220"/>
      </w:pPr>
      <w:r>
        <w:rPr>
          <w:b/>
          <w:bCs/>
          <w:color w:val="D9550F"/>
        </w:rPr>
        <w:t xml:space="preserve">Listening Practice — Talk (Part 4 style)</w:t>
      </w:r>
    </w:p>
    <w:p>
      <w:pPr>
        <w:spacing w:after="80"/>
      </w:pPr>
      <w:r>
        <w:rPr>
          <w:i/>
          <w:iCs/>
          <w:color w:val="5B6270"/>
        </w:rPr>
        <w:t xml:space="preserve">Teacher: read the script aloud twice (or record it) at natural speed, then ask students the questions below.</w:t>
      </w:r>
    </w:p>
    <w:p>
      <w:pPr>
        <w:spacing w:after="60"/>
        <w:ind w:left="200"/>
      </w:pPr>
      <w:r>
        <w:rPr>
          <w:i/>
          <w:iCs/>
        </w:rPr>
        <w:t xml:space="preserve">Thank you for calling the shipment tracking line. Your package with tracking number ending in 4471 is currently at our regional warehouse and is going to be dispatched within the next 24 hours. Once dispatched, delivery typically takes two to three business days. If you would like a text message update when your package leaves the warehouse, please stay on the line and press one.</w:t>
      </w:r>
    </w:p>
    <w:p>
      <w:pPr>
        <w:spacing w:after="40" w:before="140"/>
      </w:pPr>
      <w:r>
        <w:rPr>
          <w:b/>
          <w:bCs/>
        </w:rPr>
        <w:t xml:space="preserve">1. Where is the package currently located?</w:t>
      </w:r>
    </w:p>
    <w:p>
      <w:pPr>
        <w:spacing w:after="20"/>
        <w:ind w:left="360"/>
      </w:pPr>
      <w:r>
        <w:t xml:space="preserve">(A) At the customer's address</w:t>
      </w:r>
    </w:p>
    <w:p>
      <w:pPr>
        <w:spacing w:after="20"/>
        <w:ind w:left="360"/>
      </w:pPr>
      <w:r>
        <w:t xml:space="preserve">(B) At the regional warehouse</w:t>
      </w:r>
    </w:p>
    <w:p>
      <w:pPr>
        <w:spacing w:after="20"/>
        <w:ind w:left="360"/>
      </w:pPr>
      <w:r>
        <w:t xml:space="preserve">(C) At customs</w:t>
      </w:r>
    </w:p>
    <w:p>
      <w:pPr>
        <w:spacing w:after="20"/>
        <w:ind w:left="360"/>
      </w:pPr>
      <w:r>
        <w:t xml:space="preserve">(D) At the local post office</w:t>
      </w:r>
    </w:p>
    <w:p>
      <w:pPr>
        <w:spacing w:after="40" w:before="140"/>
      </w:pPr>
      <w:r>
        <w:rPr>
          <w:b/>
          <w:bCs/>
        </w:rPr>
        <w:t xml:space="preserve">2. When will the package be dispatched?</w:t>
      </w:r>
    </w:p>
    <w:p>
      <w:pPr>
        <w:spacing w:after="20"/>
        <w:ind w:left="360"/>
      </w:pPr>
      <w:r>
        <w:t xml:space="preserve">(A) Immediately</w:t>
      </w:r>
    </w:p>
    <w:p>
      <w:pPr>
        <w:spacing w:after="20"/>
        <w:ind w:left="360"/>
      </w:pPr>
      <w:r>
        <w:t xml:space="preserve">(B) Within 24 hours</w:t>
      </w:r>
    </w:p>
    <w:p>
      <w:pPr>
        <w:spacing w:after="20"/>
        <w:ind w:left="360"/>
      </w:pPr>
      <w:r>
        <w:t xml:space="preserve">(C) In one week</w:t>
      </w:r>
    </w:p>
    <w:p>
      <w:pPr>
        <w:spacing w:after="20"/>
        <w:ind w:left="360"/>
      </w:pPr>
      <w:r>
        <w:t xml:space="preserve">(D) It has already been dispatched</w:t>
      </w:r>
    </w:p>
    <w:p>
      <w:pPr>
        <w:spacing w:after="40" w:before="140"/>
      </w:pPr>
      <w:r>
        <w:rPr>
          <w:b/>
          <w:bCs/>
        </w:rPr>
        <w:t xml:space="preserve">3. What can the caller do to receive a text update?</w:t>
      </w:r>
    </w:p>
    <w:p>
      <w:pPr>
        <w:spacing w:after="20"/>
        <w:ind w:left="360"/>
      </w:pPr>
      <w:r>
        <w:t xml:space="preserve">(A) Visit the website</w:t>
      </w:r>
    </w:p>
    <w:p>
      <w:pPr>
        <w:spacing w:after="20"/>
        <w:ind w:left="360"/>
      </w:pPr>
      <w:r>
        <w:t xml:space="preserve">(B) Press one</w:t>
      </w:r>
    </w:p>
    <w:p>
      <w:pPr>
        <w:spacing w:after="20"/>
        <w:ind w:left="360"/>
      </w:pPr>
      <w:r>
        <w:t xml:space="preserve">(C) Call back tomorrow</w:t>
      </w:r>
    </w:p>
    <w:p>
      <w:pPr>
        <w:spacing w:after="20"/>
        <w:ind w:left="360"/>
      </w:pPr>
      <w:r>
        <w:t xml:space="preserve">(D) Send an email</w:t>
      </w:r>
    </w:p>
    <w:p>
      <w:r>
        <w:br w:type="page"/>
      </w:r>
    </w:p>
    <w:p>
      <w:pPr>
        <w:pStyle w:val="Heading1"/>
        <w:spacing w:after="40"/>
      </w:pPr>
      <w:r>
        <w:rPr>
          <w:b/>
          <w:bCs/>
          <w:color w:val="2E6B31"/>
        </w:rPr>
        <w:t xml:space="preserve">Answer Key</w:t>
      </w:r>
    </w:p>
    <w:p>
      <w:pPr>
        <w:pStyle w:val="Heading3"/>
        <w:spacing w:after="100" w:before="220"/>
      </w:pPr>
      <w:r>
        <w:rPr>
          <w:b/>
          <w:bCs/>
          <w:color w:val="D9550F"/>
        </w:rPr>
        <w:t xml:space="preserve">Lesson 17: Shipping, Logistics &amp; Delivery</w:t>
      </w:r>
    </w:p>
    <w:p>
      <w:pPr>
        <w:spacing w:after="120"/>
      </w:pPr>
      <w:r>
        <w:t xml:space="preserve">Part 5: 1. B   2. B   3. B   4. C   5. A</w:t>
      </w:r>
    </w:p>
    <w:p>
      <w:pPr>
        <w:spacing w:after="120"/>
      </w:pPr>
      <w:r>
        <w:t xml:space="preserve">Part 6: 1. A   2. A   3. A   4. A</w:t>
      </w:r>
    </w:p>
    <w:p>
      <w:pPr>
        <w:spacing w:after="120"/>
      </w:pPr>
      <w:r>
        <w:t xml:space="preserve">Part 7: 1. B   2. D   3. C   4. A</w:t>
      </w:r>
    </w:p>
    <w:p>
      <w:pPr>
        <w:spacing w:after="120"/>
      </w:pPr>
      <w:r>
        <w:t xml:space="preserve">Listening: 1. B   2. B   3. B</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2026-08-13T12:07:15.807Z</dcterms:created>
  <dcterms:modified xsi:type="dcterms:W3CDTF">2026-08-13T12:07:15.827Z</dcterms:modified>
  <dc:title>TOEIC 700 — Lesson 17: Shipping, Logistics &amp; Delivery</dc:title>
  <dc:subject>Shipping, Logistics &amp; Delivery</dc:subject>
</cp:coreProperties>
</file>

<file path=docProps/custom.xml><?xml version="1.0" encoding="utf-8"?>
<Properties xmlns="http://schemas.openxmlformats.org/officeDocument/2006/custom-properties" xmlns:vt="http://schemas.openxmlformats.org/officeDocument/2006/docPropsVTypes"/>
</file>